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COUNSELING AND PSYCHOTHERAPY</w:t>
      </w:r>
      <w:r w:rsidRPr="00924220">
        <w:rPr>
          <w:rFonts w:ascii="Segoe UI" w:eastAsia="Times New Roman" w:hAnsi="Segoe UI" w:cs="Segoe UI"/>
          <w:color w:val="717171"/>
        </w:rPr>
        <w:br/>
        <w:t>PRACTICE OF SVETLANA TIKHONOVA, LMFT</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2966 W EL CAMINO REAL, #216, CA 94022</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PHONE NUMBER: (650) 910-8929</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EFFECTIVE DATE OF THIS NOTICE This notice went into effect on DECEMBER 7, 2021</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HIPAA NOTICE OF PRIVACY PRACTICES</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THIS NOTICE DESCRIBES HOW HEALTH INFORMATION MAY BE USED AND DISCLOSED AND HOW YOU CAN GET ACCESS TO THIS INFORMATION. PLEASE REVIEW IT CAREFULLY.</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I. MY PLEDGE REGARDING HEALTH INFORMATION:</w:t>
      </w:r>
      <w:r w:rsidRPr="00924220">
        <w:rPr>
          <w:rFonts w:ascii="Segoe UI" w:eastAsia="Times New Roman" w:hAnsi="Segoe UI" w:cs="Segoe UI"/>
          <w:color w:val="717171"/>
        </w:rPr>
        <w:b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rsidR="00924220" w:rsidRPr="00924220" w:rsidRDefault="00924220" w:rsidP="00924220">
      <w:pPr>
        <w:numPr>
          <w:ilvl w:val="0"/>
          <w:numId w:val="1"/>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Make sure that protected health information (“PHI”) that identifies you is kept private.</w:t>
      </w:r>
    </w:p>
    <w:p w:rsidR="00924220" w:rsidRPr="00924220" w:rsidRDefault="00924220" w:rsidP="00924220">
      <w:pPr>
        <w:numPr>
          <w:ilvl w:val="0"/>
          <w:numId w:val="1"/>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Give you this notice of my legal duties and privacy practices with respect to health information.</w:t>
      </w:r>
    </w:p>
    <w:p w:rsidR="00924220" w:rsidRPr="00924220" w:rsidRDefault="00924220" w:rsidP="00924220">
      <w:pPr>
        <w:numPr>
          <w:ilvl w:val="0"/>
          <w:numId w:val="1"/>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Follow the terms of the notice that is currently in effect.</w:t>
      </w:r>
    </w:p>
    <w:p w:rsidR="00924220" w:rsidRPr="00924220" w:rsidRDefault="00924220" w:rsidP="00924220">
      <w:pPr>
        <w:numPr>
          <w:ilvl w:val="0"/>
          <w:numId w:val="1"/>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I can change the terms of this Notice, and such changes will apply to all information I have about you. The new Notice will be available upon request, in my office, and on my website.</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II. HOW I MAY USE AND DISCLOSE HEALTH INFORMATION ABOUT YOU:</w:t>
      </w:r>
      <w:r w:rsidRPr="00924220">
        <w:rPr>
          <w:rFonts w:ascii="Segoe UI" w:eastAsia="Times New Roman" w:hAnsi="Segoe UI" w:cs="Segoe UI"/>
          <w:color w:val="717171"/>
        </w:rPr>
        <w:b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w:t>
      </w:r>
      <w:r w:rsidRPr="00924220">
        <w:rPr>
          <w:rFonts w:ascii="Segoe UI" w:eastAsia="Times New Roman" w:hAnsi="Segoe UI" w:cs="Segoe UI"/>
          <w:color w:val="717171"/>
        </w:rPr>
        <w:lastRenderedPageBreak/>
        <w:t>health care provider about your condition, we would be permitted to use and disclose your personal health information, which is otherwise confidential, in order to assist the clinician in diagnosis and treatment of your mental health condition.</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III. CERTAIN USES AND DISCLOSURES REQUIRE YOUR AUTHORIZATION:</w:t>
      </w:r>
    </w:p>
    <w:p w:rsidR="00924220" w:rsidRPr="00924220" w:rsidRDefault="00924220" w:rsidP="00924220">
      <w:pPr>
        <w:numPr>
          <w:ilvl w:val="0"/>
          <w:numId w:val="2"/>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Psychotherapy Notes. I do keep “psychotherapy notes” as that term is defined in 45 CFR § 164.501, and any use or disclosure of such notes requires your Authorization unless the use or disclosure is:</w:t>
      </w:r>
      <w:r w:rsidRPr="00924220">
        <w:rPr>
          <w:rFonts w:ascii="Segoe UI" w:eastAsia="Times New Roman" w:hAnsi="Segoe UI" w:cs="Segoe UI"/>
          <w:color w:val="717171"/>
          <w:sz w:val="21"/>
          <w:szCs w:val="21"/>
        </w:rPr>
        <w:br/>
        <w:t>a. For my use in treating you.</w:t>
      </w:r>
      <w:r w:rsidRPr="00924220">
        <w:rPr>
          <w:rFonts w:ascii="Segoe UI" w:eastAsia="Times New Roman" w:hAnsi="Segoe UI" w:cs="Segoe UI"/>
          <w:color w:val="717171"/>
          <w:sz w:val="21"/>
          <w:szCs w:val="21"/>
        </w:rPr>
        <w:br/>
        <w:t>b. For my use in training or supervising mental health practitioners to help them improve their skills in group, joint, family, or individual counseling or therapy.</w:t>
      </w:r>
      <w:r w:rsidRPr="00924220">
        <w:rPr>
          <w:rFonts w:ascii="Segoe UI" w:eastAsia="Times New Roman" w:hAnsi="Segoe UI" w:cs="Segoe UI"/>
          <w:color w:val="717171"/>
          <w:sz w:val="21"/>
          <w:szCs w:val="21"/>
        </w:rPr>
        <w:br/>
        <w:t>c. For my use in defending myself in legal proceedings instituted by you.</w:t>
      </w:r>
      <w:r w:rsidRPr="00924220">
        <w:rPr>
          <w:rFonts w:ascii="Segoe UI" w:eastAsia="Times New Roman" w:hAnsi="Segoe UI" w:cs="Segoe UI"/>
          <w:color w:val="717171"/>
          <w:sz w:val="21"/>
          <w:szCs w:val="21"/>
        </w:rPr>
        <w:br/>
        <w:t>d. For use by the Secretary of Health and Human Services to investigate my compliance with HIPAA.</w:t>
      </w:r>
      <w:r w:rsidRPr="00924220">
        <w:rPr>
          <w:rFonts w:ascii="Segoe UI" w:eastAsia="Times New Roman" w:hAnsi="Segoe UI" w:cs="Segoe UI"/>
          <w:color w:val="717171"/>
          <w:sz w:val="21"/>
          <w:szCs w:val="21"/>
        </w:rPr>
        <w:br/>
        <w:t>e. Required by law and the use or disclosure is limited to the requirements of such law.</w:t>
      </w:r>
      <w:r w:rsidRPr="00924220">
        <w:rPr>
          <w:rFonts w:ascii="Segoe UI" w:eastAsia="Times New Roman" w:hAnsi="Segoe UI" w:cs="Segoe UI"/>
          <w:color w:val="717171"/>
          <w:sz w:val="21"/>
          <w:szCs w:val="21"/>
        </w:rPr>
        <w:br/>
        <w:t>f. Required by law for certain health oversight activities pertaining to the originator of the psychotherapy notes.</w:t>
      </w:r>
      <w:r w:rsidRPr="00924220">
        <w:rPr>
          <w:rFonts w:ascii="Segoe UI" w:eastAsia="Times New Roman" w:hAnsi="Segoe UI" w:cs="Segoe UI"/>
          <w:color w:val="717171"/>
          <w:sz w:val="21"/>
          <w:szCs w:val="21"/>
        </w:rPr>
        <w:br/>
        <w:t>g. Required by a coroner who is performing duties authorized by law.</w:t>
      </w:r>
      <w:r w:rsidRPr="00924220">
        <w:rPr>
          <w:rFonts w:ascii="Segoe UI" w:eastAsia="Times New Roman" w:hAnsi="Segoe UI" w:cs="Segoe UI"/>
          <w:color w:val="717171"/>
          <w:sz w:val="21"/>
          <w:szCs w:val="21"/>
        </w:rPr>
        <w:br/>
        <w:t>h. Required to help avert a serious threat to the health and safety of others.</w:t>
      </w:r>
    </w:p>
    <w:p w:rsidR="00924220" w:rsidRPr="00924220" w:rsidRDefault="00924220" w:rsidP="00924220">
      <w:pPr>
        <w:numPr>
          <w:ilvl w:val="0"/>
          <w:numId w:val="2"/>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Marketing Purposes. As a psychotherapist, I will not use or disclose your PHI for marketing purposes.</w:t>
      </w:r>
    </w:p>
    <w:p w:rsidR="00924220" w:rsidRPr="00924220" w:rsidRDefault="00924220" w:rsidP="00924220">
      <w:pPr>
        <w:numPr>
          <w:ilvl w:val="0"/>
          <w:numId w:val="2"/>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Sale of PHI. As a psychotherapist, I will not sell your PHI in the regular course of my business.</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IV. CERTAIN USES AND DISCLOSURES DO NOT REQUIRE YOUR AUTHORIZATION.</w:t>
      </w:r>
      <w:r w:rsidRPr="00924220">
        <w:rPr>
          <w:rFonts w:ascii="Segoe UI" w:eastAsia="Times New Roman" w:hAnsi="Segoe UI" w:cs="Segoe UI"/>
          <w:color w:val="717171"/>
        </w:rPr>
        <w:br/>
        <w:t>Subject to certain limitations in the law, I can use and disclose your PHI without your Authorization for the following reasons:</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When disclosure is required by state or federal law, and the use or disclosure complies with and is limited to the relevant requirements of such law.</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For public health activities, including reporting suspected child, elder, or dependent adult abuse, or preventing or reducing a serious threat to anyone’s health or safety.</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For health oversight activities, including audits and investigations.</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lastRenderedPageBreak/>
        <w:t>For judicial and administrative proceedings, including responding to a court or administrative order, although my preference is to obtain an Authorization from you before doing so.</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For law enforcement purposes, including reporting crimes occurring on my premises.</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To coroners or medical examiners, when such individuals are performing duties authorized by law.</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For research purposes, including studying and comparing the mental health of patients who received one form of therapy versus those who received another form of therapy for the same condition.</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924220" w:rsidRPr="00924220" w:rsidRDefault="00924220" w:rsidP="00924220">
      <w:pPr>
        <w:numPr>
          <w:ilvl w:val="0"/>
          <w:numId w:val="3"/>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For workers’ compensation purposes. Although my preference is to obtain an Authorization from you, I may provide your PHI in order to comply with workers’ compensation laws.</w:t>
      </w:r>
      <w:r w:rsidRPr="00924220">
        <w:rPr>
          <w:rFonts w:ascii="Segoe UI" w:eastAsia="Times New Roman" w:hAnsi="Segoe UI" w:cs="Segoe UI"/>
          <w:color w:val="717171"/>
          <w:sz w:val="21"/>
          <w:szCs w:val="21"/>
        </w:rPr>
        <w:br/>
        <w:t>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V. CERTAIN USES AND DISCLOSURES REQUIRE YOU TO HAVE THE OPPORTUNITY TO OBJECT.</w:t>
      </w:r>
    </w:p>
    <w:p w:rsidR="00924220" w:rsidRPr="00924220" w:rsidRDefault="00924220" w:rsidP="00924220">
      <w:pPr>
        <w:numPr>
          <w:ilvl w:val="0"/>
          <w:numId w:val="4"/>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VI. YOU HAVE THE FOLLOWING RIGHTS WITH RESPECT TO YOUR PHI:</w:t>
      </w:r>
    </w:p>
    <w:p w:rsidR="00924220" w:rsidRPr="00924220" w:rsidRDefault="00924220" w:rsidP="00924220">
      <w:pPr>
        <w:numPr>
          <w:ilvl w:val="0"/>
          <w:numId w:val="5"/>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924220" w:rsidRPr="00924220" w:rsidRDefault="00924220" w:rsidP="00924220">
      <w:pPr>
        <w:numPr>
          <w:ilvl w:val="0"/>
          <w:numId w:val="5"/>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924220" w:rsidRPr="00924220" w:rsidRDefault="00924220" w:rsidP="00924220">
      <w:pPr>
        <w:numPr>
          <w:ilvl w:val="0"/>
          <w:numId w:val="5"/>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The Right to Choose How I Send PHI to You. You have the right to ask me to contact you in a specific way (for example, home or office phone) or to send mail to a different address, and I will agree to all reasonable requests.</w:t>
      </w:r>
    </w:p>
    <w:p w:rsidR="00924220" w:rsidRPr="00924220" w:rsidRDefault="00924220" w:rsidP="00924220">
      <w:pPr>
        <w:numPr>
          <w:ilvl w:val="0"/>
          <w:numId w:val="5"/>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sidRPr="00924220">
        <w:rPr>
          <w:rFonts w:ascii="Segoe UI" w:eastAsia="Times New Roman" w:hAnsi="Segoe UI" w:cs="Segoe UI"/>
          <w:color w:val="717171"/>
          <w:sz w:val="21"/>
          <w:szCs w:val="21"/>
        </w:rPr>
        <w:t>cost based</w:t>
      </w:r>
      <w:proofErr w:type="gramEnd"/>
      <w:r w:rsidRPr="00924220">
        <w:rPr>
          <w:rFonts w:ascii="Segoe UI" w:eastAsia="Times New Roman" w:hAnsi="Segoe UI" w:cs="Segoe UI"/>
          <w:color w:val="717171"/>
          <w:sz w:val="21"/>
          <w:szCs w:val="21"/>
        </w:rPr>
        <w:t xml:space="preserve"> fee for doing so.</w:t>
      </w:r>
    </w:p>
    <w:p w:rsidR="00924220" w:rsidRPr="00924220" w:rsidRDefault="00924220" w:rsidP="00924220">
      <w:pPr>
        <w:numPr>
          <w:ilvl w:val="0"/>
          <w:numId w:val="5"/>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 xml:space="preserve">The Right to Get a List of the Disclosures I Have </w:t>
      </w:r>
      <w:proofErr w:type="spellStart"/>
      <w:r w:rsidRPr="00924220">
        <w:rPr>
          <w:rFonts w:ascii="Segoe UI" w:eastAsia="Times New Roman" w:hAnsi="Segoe UI" w:cs="Segoe UI"/>
          <w:color w:val="717171"/>
          <w:sz w:val="21"/>
          <w:szCs w:val="21"/>
        </w:rPr>
        <w:t>Made.You</w:t>
      </w:r>
      <w:proofErr w:type="spellEnd"/>
      <w:r w:rsidRPr="00924220">
        <w:rPr>
          <w:rFonts w:ascii="Segoe UI" w:eastAsia="Times New Roman" w:hAnsi="Segoe UI" w:cs="Segoe UI"/>
          <w:color w:val="717171"/>
          <w:sz w:val="21"/>
          <w:szCs w:val="21"/>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924220">
        <w:rPr>
          <w:rFonts w:ascii="Segoe UI" w:eastAsia="Times New Roman" w:hAnsi="Segoe UI" w:cs="Segoe UI"/>
          <w:color w:val="717171"/>
          <w:sz w:val="21"/>
          <w:szCs w:val="21"/>
        </w:rPr>
        <w:t>cost based</w:t>
      </w:r>
      <w:proofErr w:type="gramEnd"/>
      <w:r w:rsidRPr="00924220">
        <w:rPr>
          <w:rFonts w:ascii="Segoe UI" w:eastAsia="Times New Roman" w:hAnsi="Segoe UI" w:cs="Segoe UI"/>
          <w:color w:val="717171"/>
          <w:sz w:val="21"/>
          <w:szCs w:val="21"/>
        </w:rPr>
        <w:t xml:space="preserve"> fee for each additional request.</w:t>
      </w:r>
    </w:p>
    <w:p w:rsidR="00924220" w:rsidRPr="00924220" w:rsidRDefault="00924220" w:rsidP="00924220">
      <w:pPr>
        <w:numPr>
          <w:ilvl w:val="0"/>
          <w:numId w:val="5"/>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lastRenderedPageBreak/>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924220" w:rsidRPr="00924220" w:rsidRDefault="00924220" w:rsidP="00924220">
      <w:pPr>
        <w:numPr>
          <w:ilvl w:val="0"/>
          <w:numId w:val="5"/>
        </w:numPr>
        <w:shd w:val="clear" w:color="auto" w:fill="FFFFFF"/>
        <w:spacing w:before="100" w:beforeAutospacing="1" w:after="100" w:afterAutospacing="1"/>
        <w:rPr>
          <w:rFonts w:ascii="Segoe UI" w:eastAsia="Times New Roman" w:hAnsi="Segoe UI" w:cs="Segoe UI"/>
          <w:color w:val="717171"/>
          <w:sz w:val="21"/>
          <w:szCs w:val="21"/>
        </w:rPr>
      </w:pPr>
      <w:r w:rsidRPr="00924220">
        <w:rPr>
          <w:rFonts w:ascii="Segoe UI" w:eastAsia="Times New Roman" w:hAnsi="Segoe UI" w:cs="Segoe UI"/>
          <w:color w:val="717171"/>
          <w:sz w:val="21"/>
          <w:szCs w:val="21"/>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Acknowledgement of Receipt of Privacy Notice</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rsidR="00924220" w:rsidRPr="00924220" w:rsidRDefault="00924220" w:rsidP="00924220">
      <w:pPr>
        <w:shd w:val="clear" w:color="auto" w:fill="FFFFFF"/>
        <w:spacing w:before="100" w:beforeAutospacing="1" w:after="100" w:afterAutospacing="1"/>
        <w:rPr>
          <w:rFonts w:ascii="Segoe UI" w:eastAsia="Times New Roman" w:hAnsi="Segoe UI" w:cs="Segoe UI"/>
          <w:color w:val="717171"/>
        </w:rPr>
      </w:pPr>
      <w:r w:rsidRPr="00924220">
        <w:rPr>
          <w:rFonts w:ascii="Segoe UI" w:eastAsia="Times New Roman" w:hAnsi="Segoe UI" w:cs="Segoe UI"/>
          <w:color w:val="717171"/>
        </w:rPr>
        <w:t xml:space="preserve">BY SIGNING </w:t>
      </w:r>
      <w:proofErr w:type="gramStart"/>
      <w:r w:rsidRPr="00924220">
        <w:rPr>
          <w:rFonts w:ascii="Segoe UI" w:eastAsia="Times New Roman" w:hAnsi="Segoe UI" w:cs="Segoe UI"/>
          <w:color w:val="717171"/>
        </w:rPr>
        <w:t>BELOW</w:t>
      </w:r>
      <w:proofErr w:type="gramEnd"/>
      <w:r w:rsidRPr="00924220">
        <w:rPr>
          <w:rFonts w:ascii="Segoe UI" w:eastAsia="Times New Roman" w:hAnsi="Segoe UI" w:cs="Segoe UI"/>
          <w:color w:val="717171"/>
        </w:rPr>
        <w:t xml:space="preserve"> I AM AGREEING THAT I HAVE READ, UNDERSTOOD AND AGREE TO THE ITEMS CONTAINED IN THIS DOCUMENT.</w:t>
      </w:r>
    </w:p>
    <w:p w:rsidR="00947974" w:rsidRDefault="00924220">
      <w:bookmarkStart w:id="0" w:name="_GoBack"/>
      <w:bookmarkEnd w:id="0"/>
    </w:p>
    <w:sectPr w:rsidR="00947974" w:rsidSect="007A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D5F2A"/>
    <w:multiLevelType w:val="multilevel"/>
    <w:tmpl w:val="453C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41EBF"/>
    <w:multiLevelType w:val="multilevel"/>
    <w:tmpl w:val="78C4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2863C2"/>
    <w:multiLevelType w:val="multilevel"/>
    <w:tmpl w:val="A82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526FE"/>
    <w:multiLevelType w:val="multilevel"/>
    <w:tmpl w:val="47D4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DC7DCD"/>
    <w:multiLevelType w:val="multilevel"/>
    <w:tmpl w:val="08F6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0"/>
    <w:rsid w:val="00592B1E"/>
    <w:rsid w:val="007A77A5"/>
    <w:rsid w:val="0092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47F676-39C8-9440-B867-746DBBC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2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8826</Characters>
  <Application>Microsoft Office Word</Application>
  <DocSecurity>0</DocSecurity>
  <Lines>267</Lines>
  <Paragraphs>49</Paragraphs>
  <ScaleCrop>false</ScaleCrop>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2022-01-21T19:27:00Z</dcterms:created>
  <dcterms:modified xsi:type="dcterms:W3CDTF">2022-01-21T19:28:00Z</dcterms:modified>
</cp:coreProperties>
</file>